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회의록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회의명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일시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장소 / 방식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참석자 / 작성자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회의 목적과 안건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90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논의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36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결정 사항과 후속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1701"/>
        <w:gridCol w:w="1984"/>
        <w:gridCol w:w="1701"/>
      </w:tblGrid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업무 / 결정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담당</w:t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기한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상태</w:t>
            </w:r>
          </w:p>
        </w:tc>
      </w:tr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/>
          <w:sz w:val="22"/>
        </w:rPr>
        <w:t>다음 확인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90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80"/>
        <w:jc w:val="center"/>
      </w:pPr>
      <w:r>
        <w:rPr>
          <w:b w:val="0"/>
          <w:sz w:val="20"/>
        </w:rPr>
        <w:t xml:space="preserve">작성자 :                         확인자 :                         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